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7258" w:rsidRPr="00223F50" w:rsidRDefault="00223F50">
      <w:pPr>
        <w:ind w:left="360"/>
        <w:jc w:val="center"/>
        <w:rPr>
          <w:b/>
          <w:szCs w:val="28"/>
        </w:rPr>
      </w:pPr>
      <w:r w:rsidRPr="00223F50">
        <w:rPr>
          <w:b/>
          <w:szCs w:val="28"/>
        </w:rPr>
        <w:t xml:space="preserve">Неделя 4 </w:t>
      </w:r>
    </w:p>
    <w:p w:rsidR="00516B27" w:rsidRPr="00223F50" w:rsidRDefault="00223F50">
      <w:pPr>
        <w:ind w:left="360"/>
        <w:jc w:val="center"/>
        <w:rPr>
          <w:szCs w:val="28"/>
        </w:rPr>
      </w:pPr>
      <w:r w:rsidRPr="00223F50">
        <w:rPr>
          <w:b/>
          <w:szCs w:val="28"/>
        </w:rPr>
        <w:t>Тема</w:t>
      </w:r>
      <w:r w:rsidR="00F064FB">
        <w:rPr>
          <w:b/>
          <w:szCs w:val="28"/>
        </w:rPr>
        <w:t>:</w:t>
      </w:r>
      <w:bookmarkStart w:id="0" w:name="_GoBack"/>
      <w:bookmarkEnd w:id="0"/>
      <w:r w:rsidRPr="00223F50">
        <w:rPr>
          <w:szCs w:val="28"/>
        </w:rPr>
        <w:t xml:space="preserve"> </w:t>
      </w:r>
      <w:r w:rsidR="00F064FB">
        <w:rPr>
          <w:b/>
          <w:szCs w:val="28"/>
        </w:rPr>
        <w:t>Философия сознания</w:t>
      </w:r>
    </w:p>
    <w:p w:rsidR="00747258" w:rsidRPr="00223F50" w:rsidRDefault="00747258">
      <w:pPr>
        <w:rPr>
          <w:szCs w:val="28"/>
        </w:rPr>
      </w:pPr>
    </w:p>
    <w:p w:rsidR="00223F50" w:rsidRPr="00223F50" w:rsidRDefault="00223F50" w:rsidP="00223F50">
      <w:pPr>
        <w:pStyle w:val="ad"/>
        <w:numPr>
          <w:ilvl w:val="0"/>
          <w:numId w:val="1"/>
        </w:numPr>
        <w:rPr>
          <w:b/>
          <w:szCs w:val="28"/>
        </w:rPr>
      </w:pPr>
      <w:r w:rsidRPr="00223F50">
        <w:rPr>
          <w:b/>
          <w:szCs w:val="28"/>
        </w:rPr>
        <w:t>УСТНОЕ ЗАДАНИЕ</w:t>
      </w:r>
    </w:p>
    <w:p w:rsidR="00223F50" w:rsidRDefault="00223F50">
      <w:pPr>
        <w:rPr>
          <w:b/>
          <w:szCs w:val="28"/>
        </w:rPr>
      </w:pPr>
    </w:p>
    <w:p w:rsidR="001B72F9" w:rsidRPr="001B72F9" w:rsidRDefault="001B72F9" w:rsidP="001B72F9">
      <w:pPr>
        <w:jc w:val="both"/>
        <w:rPr>
          <w:b/>
          <w:szCs w:val="28"/>
        </w:rPr>
      </w:pPr>
      <w:bookmarkStart w:id="1" w:name="_Hlk82291697"/>
      <w:r w:rsidRPr="001B72F9">
        <w:rPr>
          <w:b/>
          <w:szCs w:val="28"/>
        </w:rPr>
        <w:t>Вопросы семинарского занятия:</w:t>
      </w:r>
    </w:p>
    <w:bookmarkEnd w:id="1"/>
    <w:p w:rsidR="00747258" w:rsidRPr="00223F50" w:rsidRDefault="00747258">
      <w:pPr>
        <w:rPr>
          <w:szCs w:val="28"/>
        </w:rPr>
      </w:pPr>
    </w:p>
    <w:p w:rsidR="00516B27" w:rsidRPr="00223F50" w:rsidRDefault="00223F50">
      <w:pPr>
        <w:jc w:val="both"/>
        <w:rPr>
          <w:szCs w:val="28"/>
        </w:rPr>
      </w:pPr>
      <w:r w:rsidRPr="00223F50">
        <w:rPr>
          <w:szCs w:val="28"/>
        </w:rPr>
        <w:t xml:space="preserve">1. Природа души, рассудка, разума, духа и духовной деятельности человека в </w:t>
      </w:r>
      <w:proofErr w:type="gramStart"/>
      <w:r w:rsidRPr="00223F50">
        <w:rPr>
          <w:szCs w:val="28"/>
        </w:rPr>
        <w:t>истории  философии</w:t>
      </w:r>
      <w:proofErr w:type="gramEnd"/>
      <w:r w:rsidRPr="00223F50">
        <w:rPr>
          <w:szCs w:val="28"/>
        </w:rPr>
        <w:t>.</w:t>
      </w:r>
    </w:p>
    <w:p w:rsidR="00516B27" w:rsidRPr="00223F50" w:rsidRDefault="00223F50">
      <w:pPr>
        <w:jc w:val="both"/>
        <w:rPr>
          <w:szCs w:val="28"/>
        </w:rPr>
      </w:pPr>
      <w:r w:rsidRPr="00223F50">
        <w:rPr>
          <w:szCs w:val="28"/>
        </w:rPr>
        <w:t>2. Категория сознания в философии. Генезис сознания.</w:t>
      </w:r>
    </w:p>
    <w:p w:rsidR="00516B27" w:rsidRPr="00223F50" w:rsidRDefault="00223F50">
      <w:pPr>
        <w:jc w:val="both"/>
        <w:rPr>
          <w:szCs w:val="28"/>
        </w:rPr>
      </w:pPr>
      <w:r w:rsidRPr="00223F50">
        <w:rPr>
          <w:szCs w:val="28"/>
        </w:rPr>
        <w:t>3. Самосознание, его структура и формы.</w:t>
      </w:r>
    </w:p>
    <w:p w:rsidR="00516B27" w:rsidRPr="00223F50" w:rsidRDefault="00223F50">
      <w:pPr>
        <w:jc w:val="both"/>
        <w:rPr>
          <w:szCs w:val="28"/>
        </w:rPr>
      </w:pPr>
      <w:r w:rsidRPr="00223F50">
        <w:rPr>
          <w:szCs w:val="28"/>
        </w:rPr>
        <w:t>4. Сознание и язык. Философия языка. Единство и многообразие языков.</w:t>
      </w:r>
    </w:p>
    <w:p w:rsidR="00516B27" w:rsidRPr="00223F50" w:rsidRDefault="00223F50">
      <w:pPr>
        <w:jc w:val="both"/>
        <w:rPr>
          <w:szCs w:val="28"/>
        </w:rPr>
      </w:pPr>
      <w:r w:rsidRPr="00223F50">
        <w:rPr>
          <w:szCs w:val="28"/>
        </w:rPr>
        <w:t>5. Основные концепции бессознательного в философии.</w:t>
      </w:r>
    </w:p>
    <w:p w:rsidR="00516B27" w:rsidRPr="00223F50" w:rsidRDefault="00516B27">
      <w:pPr>
        <w:rPr>
          <w:szCs w:val="28"/>
        </w:rPr>
      </w:pPr>
    </w:p>
    <w:p w:rsidR="00223F50" w:rsidRPr="00223F50" w:rsidRDefault="00223F50" w:rsidP="00A56843">
      <w:pPr>
        <w:pStyle w:val="ad"/>
        <w:numPr>
          <w:ilvl w:val="0"/>
          <w:numId w:val="1"/>
        </w:numPr>
        <w:jc w:val="both"/>
        <w:rPr>
          <w:b/>
          <w:szCs w:val="28"/>
        </w:rPr>
      </w:pPr>
      <w:r w:rsidRPr="00223F50">
        <w:rPr>
          <w:b/>
          <w:szCs w:val="28"/>
        </w:rPr>
        <w:t>ПИСЬМЕННОЕ ЗАДАНИЕ</w:t>
      </w:r>
      <w:r w:rsidR="004C0F4B">
        <w:rPr>
          <w:b/>
          <w:szCs w:val="28"/>
        </w:rPr>
        <w:t xml:space="preserve"> – дать определение понятиям</w:t>
      </w:r>
      <w:r w:rsidR="00A56843">
        <w:rPr>
          <w:b/>
          <w:szCs w:val="28"/>
        </w:rPr>
        <w:t xml:space="preserve"> и заполнить таблицу</w:t>
      </w:r>
    </w:p>
    <w:p w:rsidR="00223F50" w:rsidRPr="00223F50" w:rsidRDefault="00223F50">
      <w:pPr>
        <w:rPr>
          <w:b/>
          <w:szCs w:val="28"/>
        </w:rPr>
      </w:pPr>
    </w:p>
    <w:p w:rsidR="00516B27" w:rsidRPr="00223F50" w:rsidRDefault="00223F50">
      <w:pPr>
        <w:rPr>
          <w:b/>
          <w:szCs w:val="28"/>
        </w:rPr>
      </w:pPr>
      <w:r w:rsidRPr="00223F50">
        <w:rPr>
          <w:b/>
          <w:szCs w:val="28"/>
        </w:rPr>
        <w:t>Основные понятия</w:t>
      </w:r>
      <w:r>
        <w:rPr>
          <w:b/>
          <w:szCs w:val="28"/>
        </w:rPr>
        <w:t>:</w:t>
      </w:r>
    </w:p>
    <w:p w:rsidR="00516B27" w:rsidRPr="00223F50" w:rsidRDefault="00223F50" w:rsidP="00223F50">
      <w:pPr>
        <w:jc w:val="both"/>
        <w:rPr>
          <w:szCs w:val="28"/>
        </w:rPr>
      </w:pPr>
      <w:r w:rsidRPr="00223F50">
        <w:rPr>
          <w:szCs w:val="28"/>
        </w:rPr>
        <w:t xml:space="preserve">              Душа, дух, рассудок, разум, сознание, врожденные </w:t>
      </w:r>
      <w:proofErr w:type="gramStart"/>
      <w:r w:rsidRPr="00223F50">
        <w:rPr>
          <w:szCs w:val="28"/>
        </w:rPr>
        <w:t xml:space="preserve">идеи,   </w:t>
      </w:r>
      <w:proofErr w:type="gramEnd"/>
      <w:r w:rsidRPr="00223F50">
        <w:rPr>
          <w:szCs w:val="28"/>
        </w:rPr>
        <w:t xml:space="preserve">  бессознательное, </w:t>
      </w:r>
      <w:proofErr w:type="spellStart"/>
      <w:r w:rsidRPr="00223F50">
        <w:rPr>
          <w:szCs w:val="28"/>
        </w:rPr>
        <w:t>сверхсознание</w:t>
      </w:r>
      <w:proofErr w:type="spellEnd"/>
      <w:r w:rsidRPr="00223F50">
        <w:rPr>
          <w:szCs w:val="28"/>
        </w:rPr>
        <w:t>, самосознание, национальное самосознание, мышление, язык, нация, телесность, духовность, дуализм.</w:t>
      </w:r>
    </w:p>
    <w:p w:rsidR="00516B27" w:rsidRDefault="00516B27">
      <w:pPr>
        <w:rPr>
          <w:b/>
          <w:sz w:val="24"/>
          <w:szCs w:val="24"/>
        </w:rPr>
      </w:pPr>
    </w:p>
    <w:p w:rsidR="00A56843" w:rsidRPr="00A56843" w:rsidRDefault="00A56843" w:rsidP="00A56843">
      <w:pPr>
        <w:rPr>
          <w:b/>
          <w:szCs w:val="28"/>
        </w:rPr>
      </w:pPr>
      <w:r w:rsidRPr="00A56843">
        <w:rPr>
          <w:b/>
          <w:szCs w:val="28"/>
        </w:rPr>
        <w:t>Таблица «Основные философские концепции бессознательного»</w:t>
      </w:r>
    </w:p>
    <w:p w:rsidR="00A56843" w:rsidRPr="00A56843" w:rsidRDefault="00A56843" w:rsidP="00A56843">
      <w:pPr>
        <w:rPr>
          <w:b/>
          <w:szCs w:val="28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15"/>
        <w:gridCol w:w="1667"/>
        <w:gridCol w:w="1674"/>
        <w:gridCol w:w="2315"/>
        <w:gridCol w:w="1674"/>
      </w:tblGrid>
      <w:tr w:rsidR="00A56843" w:rsidRPr="00A56843" w:rsidTr="003A342F">
        <w:tc>
          <w:tcPr>
            <w:tcW w:w="1869" w:type="dxa"/>
          </w:tcPr>
          <w:p w:rsidR="00A56843" w:rsidRPr="00A56843" w:rsidRDefault="00A56843" w:rsidP="003A342F">
            <w:pPr>
              <w:rPr>
                <w:szCs w:val="28"/>
              </w:rPr>
            </w:pPr>
            <w:r w:rsidRPr="00A56843">
              <w:rPr>
                <w:szCs w:val="28"/>
              </w:rPr>
              <w:t>Представители психоанализа</w:t>
            </w:r>
          </w:p>
        </w:tc>
        <w:tc>
          <w:tcPr>
            <w:tcW w:w="1869" w:type="dxa"/>
          </w:tcPr>
          <w:p w:rsidR="00A56843" w:rsidRPr="00A56843" w:rsidRDefault="00A56843" w:rsidP="003A342F">
            <w:pPr>
              <w:rPr>
                <w:szCs w:val="28"/>
              </w:rPr>
            </w:pPr>
            <w:r w:rsidRPr="00A56843">
              <w:rPr>
                <w:szCs w:val="28"/>
              </w:rPr>
              <w:t xml:space="preserve">Основные работы </w:t>
            </w:r>
          </w:p>
        </w:tc>
        <w:tc>
          <w:tcPr>
            <w:tcW w:w="1869" w:type="dxa"/>
          </w:tcPr>
          <w:p w:rsidR="00A56843" w:rsidRPr="00A56843" w:rsidRDefault="00A56843" w:rsidP="003A342F">
            <w:pPr>
              <w:rPr>
                <w:szCs w:val="28"/>
              </w:rPr>
            </w:pPr>
            <w:r w:rsidRPr="00A56843">
              <w:rPr>
                <w:szCs w:val="28"/>
              </w:rPr>
              <w:t>Трактовка сознания</w:t>
            </w:r>
          </w:p>
        </w:tc>
        <w:tc>
          <w:tcPr>
            <w:tcW w:w="1869" w:type="dxa"/>
          </w:tcPr>
          <w:p w:rsidR="00A56843" w:rsidRPr="00A56843" w:rsidRDefault="00A56843" w:rsidP="003A342F">
            <w:pPr>
              <w:rPr>
                <w:szCs w:val="28"/>
              </w:rPr>
            </w:pPr>
            <w:r w:rsidRPr="00A56843">
              <w:rPr>
                <w:szCs w:val="28"/>
              </w:rPr>
              <w:t>Трактовка бессознательного</w:t>
            </w:r>
          </w:p>
        </w:tc>
        <w:tc>
          <w:tcPr>
            <w:tcW w:w="1869" w:type="dxa"/>
          </w:tcPr>
          <w:p w:rsidR="00A56843" w:rsidRPr="00A56843" w:rsidRDefault="00A56843" w:rsidP="003A342F">
            <w:pPr>
              <w:rPr>
                <w:szCs w:val="28"/>
              </w:rPr>
            </w:pPr>
            <w:r w:rsidRPr="00A56843">
              <w:rPr>
                <w:szCs w:val="28"/>
              </w:rPr>
              <w:t>Трактовка либидо</w:t>
            </w:r>
          </w:p>
        </w:tc>
      </w:tr>
      <w:tr w:rsidR="00A56843" w:rsidRPr="00A56843" w:rsidTr="003A342F">
        <w:tc>
          <w:tcPr>
            <w:tcW w:w="1869" w:type="dxa"/>
          </w:tcPr>
          <w:p w:rsidR="00A56843" w:rsidRPr="00A56843" w:rsidRDefault="00A56843" w:rsidP="003A342F">
            <w:pPr>
              <w:rPr>
                <w:szCs w:val="28"/>
              </w:rPr>
            </w:pPr>
            <w:r w:rsidRPr="00A56843">
              <w:rPr>
                <w:szCs w:val="28"/>
              </w:rPr>
              <w:t>З. Фрейд</w:t>
            </w:r>
          </w:p>
        </w:tc>
        <w:tc>
          <w:tcPr>
            <w:tcW w:w="1869" w:type="dxa"/>
          </w:tcPr>
          <w:p w:rsidR="00A56843" w:rsidRPr="00A56843" w:rsidRDefault="00A56843" w:rsidP="003A342F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A56843" w:rsidRPr="00A56843" w:rsidRDefault="00A56843" w:rsidP="003A342F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A56843" w:rsidRPr="00A56843" w:rsidRDefault="00A56843" w:rsidP="003A342F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A56843" w:rsidRPr="00A56843" w:rsidRDefault="00A56843" w:rsidP="003A342F">
            <w:pPr>
              <w:rPr>
                <w:szCs w:val="28"/>
              </w:rPr>
            </w:pPr>
          </w:p>
        </w:tc>
      </w:tr>
      <w:tr w:rsidR="00A56843" w:rsidRPr="00A56843" w:rsidTr="003A342F">
        <w:tc>
          <w:tcPr>
            <w:tcW w:w="1869" w:type="dxa"/>
          </w:tcPr>
          <w:p w:rsidR="00A56843" w:rsidRPr="00A56843" w:rsidRDefault="00A56843" w:rsidP="003A342F">
            <w:pPr>
              <w:rPr>
                <w:szCs w:val="28"/>
              </w:rPr>
            </w:pPr>
            <w:r w:rsidRPr="00A56843">
              <w:rPr>
                <w:szCs w:val="28"/>
              </w:rPr>
              <w:t>К. Юнг</w:t>
            </w:r>
          </w:p>
        </w:tc>
        <w:tc>
          <w:tcPr>
            <w:tcW w:w="1869" w:type="dxa"/>
          </w:tcPr>
          <w:p w:rsidR="00A56843" w:rsidRPr="00A56843" w:rsidRDefault="00A56843" w:rsidP="003A342F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A56843" w:rsidRPr="00A56843" w:rsidRDefault="00A56843" w:rsidP="003A342F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A56843" w:rsidRPr="00A56843" w:rsidRDefault="00A56843" w:rsidP="003A342F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A56843" w:rsidRPr="00A56843" w:rsidRDefault="00A56843" w:rsidP="003A342F">
            <w:pPr>
              <w:rPr>
                <w:szCs w:val="28"/>
              </w:rPr>
            </w:pPr>
          </w:p>
        </w:tc>
      </w:tr>
      <w:tr w:rsidR="00A56843" w:rsidRPr="00A56843" w:rsidTr="003A342F">
        <w:tc>
          <w:tcPr>
            <w:tcW w:w="1869" w:type="dxa"/>
          </w:tcPr>
          <w:p w:rsidR="00A56843" w:rsidRPr="00A56843" w:rsidRDefault="00A56843" w:rsidP="003A342F">
            <w:pPr>
              <w:rPr>
                <w:szCs w:val="28"/>
              </w:rPr>
            </w:pPr>
            <w:r w:rsidRPr="00A56843">
              <w:rPr>
                <w:szCs w:val="28"/>
              </w:rPr>
              <w:t xml:space="preserve">К. </w:t>
            </w:r>
            <w:proofErr w:type="spellStart"/>
            <w:r w:rsidRPr="00A56843">
              <w:rPr>
                <w:szCs w:val="28"/>
              </w:rPr>
              <w:t>Хорни</w:t>
            </w:r>
            <w:proofErr w:type="spellEnd"/>
            <w:r w:rsidRPr="00A56843">
              <w:rPr>
                <w:szCs w:val="28"/>
              </w:rPr>
              <w:t>,</w:t>
            </w:r>
          </w:p>
          <w:p w:rsidR="00A56843" w:rsidRPr="00A56843" w:rsidRDefault="00A56843" w:rsidP="003A342F">
            <w:pPr>
              <w:rPr>
                <w:szCs w:val="28"/>
              </w:rPr>
            </w:pPr>
            <w:r w:rsidRPr="00A56843">
              <w:rPr>
                <w:szCs w:val="28"/>
              </w:rPr>
              <w:t>Э. Фромм</w:t>
            </w:r>
          </w:p>
        </w:tc>
        <w:tc>
          <w:tcPr>
            <w:tcW w:w="1869" w:type="dxa"/>
          </w:tcPr>
          <w:p w:rsidR="00A56843" w:rsidRPr="00A56843" w:rsidRDefault="00A56843" w:rsidP="003A342F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A56843" w:rsidRPr="00A56843" w:rsidRDefault="00A56843" w:rsidP="003A342F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A56843" w:rsidRPr="00A56843" w:rsidRDefault="00A56843" w:rsidP="003A342F">
            <w:pPr>
              <w:rPr>
                <w:szCs w:val="28"/>
              </w:rPr>
            </w:pPr>
          </w:p>
        </w:tc>
        <w:tc>
          <w:tcPr>
            <w:tcW w:w="1869" w:type="dxa"/>
          </w:tcPr>
          <w:p w:rsidR="00A56843" w:rsidRPr="00A56843" w:rsidRDefault="00A56843" w:rsidP="003A342F">
            <w:pPr>
              <w:rPr>
                <w:szCs w:val="28"/>
              </w:rPr>
            </w:pPr>
          </w:p>
        </w:tc>
      </w:tr>
    </w:tbl>
    <w:p w:rsidR="00F81272" w:rsidRDefault="00F81272">
      <w:pPr>
        <w:rPr>
          <w:b/>
          <w:sz w:val="24"/>
          <w:szCs w:val="24"/>
        </w:rPr>
      </w:pPr>
    </w:p>
    <w:sectPr w:rsidR="00F81272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EB0342"/>
    <w:multiLevelType w:val="hybridMultilevel"/>
    <w:tmpl w:val="0F58F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6B27"/>
    <w:rsid w:val="001B72F9"/>
    <w:rsid w:val="00223F50"/>
    <w:rsid w:val="003B7CA7"/>
    <w:rsid w:val="004C0F4B"/>
    <w:rsid w:val="00516B27"/>
    <w:rsid w:val="006245DA"/>
    <w:rsid w:val="00747258"/>
    <w:rsid w:val="00A56843"/>
    <w:rsid w:val="00F064FB"/>
    <w:rsid w:val="00F81272"/>
    <w:rsid w:val="00FA3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A92F0"/>
  <w15:docId w15:val="{D772C99A-AF71-4286-B22D-A12E79A12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31D1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heading 3"/>
    <w:basedOn w:val="a"/>
    <w:link w:val="30"/>
    <w:uiPriority w:val="9"/>
    <w:qFormat/>
    <w:rsid w:val="00F81272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basedOn w:val="a0"/>
    <w:uiPriority w:val="99"/>
    <w:semiHidden/>
    <w:qFormat/>
    <w:rsid w:val="00031D1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с отступом Знак1"/>
    <w:basedOn w:val="a0"/>
    <w:link w:val="a4"/>
    <w:uiPriority w:val="99"/>
    <w:qFormat/>
    <w:rsid w:val="00031D1A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character" w:customStyle="1" w:styleId="-">
    <w:name w:val="Интернет-ссылка"/>
    <w:uiPriority w:val="99"/>
    <w:unhideWhenUsed/>
    <w:rsid w:val="00031D1A"/>
    <w:rPr>
      <w:color w:val="0000FF"/>
      <w:u w:val="single"/>
    </w:rPr>
  </w:style>
  <w:style w:type="character" w:customStyle="1" w:styleId="ListLabel1">
    <w:name w:val="ListLabel 1"/>
    <w:qFormat/>
    <w:rPr>
      <w:color w:val="auto"/>
      <w:sz w:val="24"/>
      <w:szCs w:val="24"/>
      <w:shd w:val="clear" w:color="auto" w:fill="FFFFFF"/>
    </w:rPr>
  </w:style>
  <w:style w:type="character" w:customStyle="1" w:styleId="ListLabel2">
    <w:name w:val="ListLabel 2"/>
    <w:qFormat/>
    <w:rPr>
      <w:bCs/>
      <w:color w:val="auto"/>
      <w:sz w:val="24"/>
      <w:szCs w:val="24"/>
      <w:highlight w:val="white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Liberation Sans" w:eastAsia="Noto Sans CJK SC" w:hAnsi="Liberation Sans" w:cs="Lohit Devanagari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Lohit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cs="Lohit Devanagari"/>
    </w:rPr>
  </w:style>
  <w:style w:type="paragraph" w:styleId="a4">
    <w:name w:val="Body Text Indent"/>
    <w:basedOn w:val="a"/>
    <w:link w:val="1"/>
    <w:uiPriority w:val="99"/>
    <w:rsid w:val="00031D1A"/>
    <w:pPr>
      <w:spacing w:after="120"/>
      <w:ind w:left="283"/>
    </w:pPr>
    <w:rPr>
      <w:color w:val="00000A"/>
    </w:rPr>
  </w:style>
  <w:style w:type="table" w:styleId="aa">
    <w:name w:val="Table Grid"/>
    <w:basedOn w:val="a1"/>
    <w:uiPriority w:val="59"/>
    <w:rsid w:val="00031D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F8127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mw-headline">
    <w:name w:val="mw-headline"/>
    <w:basedOn w:val="a0"/>
    <w:rsid w:val="00F81272"/>
  </w:style>
  <w:style w:type="character" w:styleId="ab">
    <w:name w:val="Hyperlink"/>
    <w:basedOn w:val="a0"/>
    <w:uiPriority w:val="99"/>
    <w:unhideWhenUsed/>
    <w:rsid w:val="003B7CA7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3B7CA7"/>
    <w:rPr>
      <w:color w:val="605E5C"/>
      <w:shd w:val="clear" w:color="auto" w:fill="E1DFDD"/>
    </w:rPr>
  </w:style>
  <w:style w:type="paragraph" w:styleId="ad">
    <w:name w:val="List Paragraph"/>
    <w:basedOn w:val="a"/>
    <w:uiPriority w:val="34"/>
    <w:qFormat/>
    <w:rsid w:val="00223F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594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Бахытгуль</dc:creator>
  <dc:description/>
  <cp:lastModifiedBy>User</cp:lastModifiedBy>
  <cp:revision>19</cp:revision>
  <dcterms:created xsi:type="dcterms:W3CDTF">2019-09-26T11:34:00Z</dcterms:created>
  <dcterms:modified xsi:type="dcterms:W3CDTF">2021-09-12T06:52:00Z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